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both"/>
      </w:pPr>
    </w:p>
    <w:p>
      <w:pPr>
        <w:jc w:val="both"/>
      </w:pPr>
      <w:r>
        <w:t xml:space="preserve">MSR 09- 050 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>1</w:t>
      </w:r>
      <w:r>
        <w:t xml:space="preserve"> </w:t>
      </w:r>
      <w:r>
        <w:t xml:space="preserve">December </w:t>
      </w:r>
      <w:r>
        <w:t>2009</w:t>
      </w:r>
    </w:p>
    <w:p>
      <w:pPr>
        <w:jc w:val="both"/>
      </w:pPr>
    </w:p>
    <w:p>
      <w:pPr>
        <w:jc w:val="both"/>
      </w:pPr>
      <w:r>
        <w:t xml:space="preserve">NATO </w:t>
      </w:r>
      <w:r>
        <w:t>Air Command and Control System Management Agency</w:t>
      </w:r>
    </w:p>
    <w:p>
      <w:pPr>
        <w:jc w:val="both"/>
      </w:pPr>
      <w:r>
        <w:t>Avenue du Bourget 140</w:t>
      </w:r>
    </w:p>
    <w:p>
      <w:pPr>
        <w:jc w:val="both"/>
      </w:pPr>
      <w:r>
        <w:t>1140 Brussels, Belgium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>Attention:</w:t>
      </w:r>
      <w:r>
        <w:tab/>
      </w:r>
      <w:r>
        <w:t xml:space="preserve">Jean-Luc </w:t>
      </w:r>
      <w:proofErr w:type="spellStart"/>
      <w:r>
        <w:t>Guellec</w:t>
      </w:r>
      <w:proofErr w:type="spellEnd"/>
    </w:p>
    <w:p>
      <w:pPr>
        <w:jc w:val="both"/>
      </w:pPr>
    </w:p>
    <w:p>
      <w:pPr>
        <w:jc w:val="both"/>
      </w:pPr>
      <w:r>
        <w:t>Subject:</w:t>
      </w:r>
      <w:r>
        <w:tab/>
      </w:r>
      <w:r>
        <w:t>Request for Debrief</w:t>
      </w:r>
    </w:p>
    <w:p>
      <w:pPr>
        <w:jc w:val="both"/>
      </w:pPr>
    </w:p>
    <w:p>
      <w:pPr>
        <w:ind w:left="1440" w:hanging="1440"/>
        <w:jc w:val="both"/>
      </w:pPr>
      <w:r>
        <w:t>Reference</w:t>
      </w:r>
      <w:r>
        <w:t>:</w:t>
      </w:r>
      <w:r>
        <w:tab/>
      </w:r>
      <w:r>
        <w:t>(a)</w:t>
      </w:r>
      <w:r>
        <w:tab/>
        <w:t xml:space="preserve">NACMA Letter </w:t>
      </w:r>
      <w:proofErr w:type="gramStart"/>
      <w:r>
        <w:t>NACMA(</w:t>
      </w:r>
      <w:proofErr w:type="gramEnd"/>
      <w:r>
        <w:t xml:space="preserve">09)1661, </w:t>
      </w:r>
      <w:r>
        <w:t>dated 24 November 2009</w:t>
      </w:r>
    </w:p>
    <w:p>
      <w:pPr>
        <w:ind w:left="1440" w:hanging="1440"/>
        <w:jc w:val="both"/>
      </w:pPr>
      <w:r>
        <w:tab/>
        <w:t>(b)</w:t>
      </w:r>
      <w:r>
        <w:tab/>
        <w:t>IFIB CO-12544-ACCS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 xml:space="preserve">Dear Mr. </w:t>
      </w:r>
      <w:proofErr w:type="spellStart"/>
      <w:r>
        <w:t>Guellec</w:t>
      </w:r>
      <w:proofErr w:type="spellEnd"/>
      <w:r>
        <w:t>:</w:t>
      </w:r>
    </w:p>
    <w:p>
      <w:pPr>
        <w:jc w:val="both"/>
      </w:pPr>
    </w:p>
    <w:p>
      <w:pPr>
        <w:jc w:val="both"/>
      </w:pPr>
      <w:r>
        <w:t xml:space="preserve">Pursuant to the reference (a) notification, </w:t>
      </w:r>
      <w:r>
        <w:t xml:space="preserve">ManTech </w:t>
      </w:r>
      <w:r>
        <w:t>Command Control Systems (MCCS)</w:t>
      </w:r>
      <w:r>
        <w:t xml:space="preserve"> Corporation </w:t>
      </w:r>
      <w:r>
        <w:t xml:space="preserve">(ManTech) </w:t>
      </w:r>
      <w:r>
        <w:t xml:space="preserve">respectfully requests a debriefing as an unsuccessful </w:t>
      </w:r>
      <w:proofErr w:type="spellStart"/>
      <w:r>
        <w:t>offeror</w:t>
      </w:r>
      <w:proofErr w:type="spellEnd"/>
      <w:r>
        <w:t xml:space="preserve"> on the reference (b) IFIB.</w:t>
      </w:r>
    </w:p>
    <w:p>
      <w:pPr>
        <w:jc w:val="both"/>
      </w:pPr>
    </w:p>
    <w:p>
      <w:pPr>
        <w:jc w:val="both"/>
      </w:pPr>
      <w:r>
        <w:t>Please contact me at your earliest convenience to schedule the debriefing. In the interim, s</w:t>
      </w:r>
      <w:r>
        <w:t xml:space="preserve">hould you have any questions or </w:t>
      </w:r>
      <w:r>
        <w:t>concerns regarding this request,</w:t>
      </w:r>
      <w:r>
        <w:t xml:space="preserve"> please feel free to contact the undersigned at (703) 814-8370 or via email at </w:t>
      </w:r>
      <w:hyperlink r:id="rId8" w:history="1">
        <w:r>
          <w:rPr>
            <w:rStyle w:val="Hyperlink"/>
          </w:rPr>
          <w:t>melanie.rotz@mantech.com</w:t>
        </w:r>
      </w:hyperlink>
      <w:r>
        <w:t xml:space="preserve"> or Mr. Lindy Martin at (703) 633-1382 or via email at </w:t>
      </w:r>
      <w:hyperlink r:id="rId9" w:history="1">
        <w:r>
          <w:rPr>
            <w:rStyle w:val="Hyperlink"/>
          </w:rPr>
          <w:t>lindy.martin@mantech.com</w:t>
        </w:r>
      </w:hyperlink>
      <w:r>
        <w:t xml:space="preserve">. 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>Sincerely,</w:t>
      </w:r>
    </w:p>
    <w:p>
      <w:pPr>
        <w:jc w:val="both"/>
      </w:pPr>
      <w:r>
        <w:t xml:space="preserve">ManTech </w:t>
      </w:r>
      <w:r>
        <w:t>Command Control</w:t>
      </w:r>
      <w:r>
        <w:t xml:space="preserve"> Corporation</w:t>
      </w:r>
    </w:p>
    <w:p>
      <w:pPr>
        <w:jc w:val="both"/>
      </w:pPr>
      <w:r>
        <w:rPr>
          <w:noProof/>
        </w:rPr>
        <w:drawing>
          <wp:inline distT="0" distB="0" distL="0" distR="0">
            <wp:extent cx="2590800" cy="7524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  <w:r>
        <w:t>Melanie S. Rotz, Vice President, TSG Contracts</w:t>
      </w:r>
    </w:p>
    <w:sectPr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A9" w:rsidRDefault="00B37EA9">
      <w:r>
        <w:separator/>
      </w:r>
    </w:p>
  </w:endnote>
  <w:endnote w:type="continuationSeparator" w:id="0">
    <w:p w:rsidR="00B37EA9" w:rsidRDefault="00B37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A9" w:rsidRDefault="00B37E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A9" w:rsidRDefault="00B37EA9">
    <w:pPr>
      <w:pStyle w:val="Footer"/>
      <w:jc w:val="center"/>
      <w:rPr>
        <w:sz w:val="20"/>
      </w:rPr>
    </w:pPr>
    <w:r w:rsidRPr="00461FD0">
      <w:rPr>
        <w:b/>
        <w:color w:val="FF0000"/>
        <w:sz w:val="20"/>
      </w:rPr>
      <w:t>ManTech</w:t>
    </w:r>
    <w:r>
      <w:rPr>
        <w:sz w:val="20"/>
      </w:rPr>
      <w:t xml:space="preserve"> Technical Services, a group of ManTech International Corporation</w:t>
    </w:r>
  </w:p>
  <w:p w:rsidR="00B37EA9" w:rsidRDefault="00B37EA9" w:rsidP="00C2079B">
    <w:pPr>
      <w:pStyle w:val="Footer"/>
      <w:tabs>
        <w:tab w:val="left" w:pos="600"/>
        <w:tab w:val="center" w:pos="4680"/>
      </w:tabs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noProof/>
        <w:sz w:val="20"/>
      </w:rPr>
      <w:pict>
        <v:line id="_x0000_s1025" style="position:absolute;z-index:251656704;mso-position-horizontal-relative:text;mso-position-vertical-relative:text" from="4.05pt,5.35pt" to="463.05pt,5.35pt" strokecolor="#c00"/>
      </w:pict>
    </w:r>
  </w:p>
  <w:p w:rsidR="00B37EA9" w:rsidRDefault="00B37EA9" w:rsidP="00461FD0">
    <w:pPr>
      <w:pStyle w:val="Footer"/>
      <w:jc w:val="center"/>
      <w:rPr>
        <w:sz w:val="20"/>
      </w:rPr>
    </w:pPr>
    <w:r>
      <w:rPr>
        <w:sz w:val="20"/>
      </w:rPr>
      <w:t xml:space="preserve">PH (703) 814-4200 </w:t>
    </w:r>
    <w:r w:rsidRPr="005F6C93">
      <w:rPr>
        <w:color w:val="FF0000"/>
        <w:sz w:val="20"/>
      </w:rPr>
      <w:t>•</w:t>
    </w:r>
    <w:r>
      <w:rPr>
        <w:sz w:val="20"/>
      </w:rPr>
      <w:t xml:space="preserve"> </w:t>
    </w:r>
    <w:r w:rsidRPr="00461FD0">
      <w:rPr>
        <w:sz w:val="20"/>
      </w:rPr>
      <w:t>www.mantech.com</w:t>
    </w:r>
    <w:r>
      <w:rPr>
        <w:sz w:val="20"/>
      </w:rPr>
      <w:t xml:space="preserve"> </w:t>
    </w:r>
    <w:r w:rsidRPr="005F6C93">
      <w:rPr>
        <w:color w:val="FF0000"/>
        <w:sz w:val="20"/>
      </w:rPr>
      <w:t>•</w:t>
    </w:r>
    <w:r>
      <w:rPr>
        <w:sz w:val="20"/>
      </w:rPr>
      <w:t xml:space="preserve"> FAX (703) 814-4201</w:t>
    </w:r>
  </w:p>
  <w:p w:rsidR="00B37EA9" w:rsidRDefault="00B37EA9" w:rsidP="00461FD0">
    <w:pPr>
      <w:pStyle w:val="Footer"/>
      <w:jc w:val="center"/>
      <w:rPr>
        <w:sz w:val="20"/>
      </w:rPr>
    </w:pPr>
  </w:p>
  <w:p w:rsidR="00B37EA9" w:rsidRPr="00461FD0" w:rsidRDefault="00B37EA9" w:rsidP="00461FD0">
    <w:pPr>
      <w:pStyle w:val="Footer"/>
      <w:jc w:val="center"/>
      <w:rPr>
        <w:i/>
      </w:rPr>
    </w:pPr>
    <w:r w:rsidRPr="00461FD0">
      <w:rPr>
        <w:i/>
        <w:sz w:val="20"/>
      </w:rPr>
      <w:t>Leading the Convergence of Nation</w:t>
    </w:r>
    <w:r>
      <w:rPr>
        <w:i/>
        <w:sz w:val="20"/>
      </w:rPr>
      <w:t>al</w:t>
    </w:r>
    <w:r w:rsidRPr="00461FD0">
      <w:rPr>
        <w:i/>
        <w:sz w:val="20"/>
      </w:rPr>
      <w:t xml:space="preserve"> Security and Technology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A9" w:rsidRDefault="00B37E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A9" w:rsidRDefault="00B37EA9">
      <w:r>
        <w:separator/>
      </w:r>
    </w:p>
  </w:footnote>
  <w:footnote w:type="continuationSeparator" w:id="0">
    <w:p w:rsidR="00B37EA9" w:rsidRDefault="00B37E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A9" w:rsidRDefault="00B37E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A9" w:rsidRDefault="00B37EA9" w:rsidP="00461FD0">
    <w:pPr>
      <w:pStyle w:val="Header"/>
    </w:pPr>
    <w:r w:rsidRPr="00092423">
      <w:rPr>
        <w:noProof/>
        <w:color w:val="FF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156pt;margin-top:-1.8pt;width:180pt;height:45pt;z-index:251658752" stroked="f">
          <v:textbox>
            <w:txbxContent>
              <w:p w:rsidR="00B37EA9" w:rsidRDefault="00B37EA9">
                <w:pPr>
                  <w:rPr>
                    <w:sz w:val="18"/>
                    <w:szCs w:val="18"/>
                  </w:rPr>
                </w:pPr>
                <w:r w:rsidRPr="00C2079B">
                  <w:rPr>
                    <w:sz w:val="18"/>
                    <w:szCs w:val="18"/>
                  </w:rPr>
                  <w:t xml:space="preserve">ManTech Technical </w:t>
                </w:r>
                <w:r>
                  <w:rPr>
                    <w:sz w:val="18"/>
                    <w:szCs w:val="18"/>
                  </w:rPr>
                  <w:t>Services Group</w:t>
                </w:r>
              </w:p>
              <w:p w:rsidR="00B37EA9" w:rsidRDefault="00B37EA9">
                <w:pPr>
                  <w:rPr>
                    <w:sz w:val="18"/>
                    <w:szCs w:val="18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>
                      <w:rPr>
                        <w:sz w:val="18"/>
                        <w:szCs w:val="18"/>
                      </w:rPr>
                      <w:t>14119-A Sullyfield Circle, Suite 100</w:t>
                    </w:r>
                  </w:smartTag>
                </w:smartTag>
              </w:p>
              <w:p w:rsidR="00B37EA9" w:rsidRPr="00C2079B" w:rsidRDefault="00B37EA9">
                <w:pPr>
                  <w:rPr>
                    <w:sz w:val="18"/>
                    <w:szCs w:val="18"/>
                  </w:rPr>
                </w:pPr>
                <w:smartTag w:uri="urn:schemas-microsoft-com:office:smarttags" w:element="place">
                  <w:smartTag w:uri="urn:schemas-microsoft-com:office:smarttags" w:element="City">
                    <w:r>
                      <w:rPr>
                        <w:sz w:val="18"/>
                        <w:szCs w:val="18"/>
                      </w:rPr>
                      <w:t>Chantilly</w:t>
                    </w:r>
                  </w:smartTag>
                  <w:r>
                    <w:rPr>
                      <w:sz w:val="18"/>
                      <w:szCs w:val="18"/>
                    </w:rPr>
                    <w:t xml:space="preserve">, </w:t>
                  </w:r>
                  <w:smartTag w:uri="urn:schemas-microsoft-com:office:smarttags" w:element="State">
                    <w:r>
                      <w:rPr>
                        <w:sz w:val="18"/>
                        <w:szCs w:val="18"/>
                      </w:rPr>
                      <w:t>VA</w:t>
                    </w:r>
                  </w:smartTag>
                  <w:r>
                    <w:rPr>
                      <w:sz w:val="18"/>
                      <w:szCs w:val="18"/>
                    </w:rPr>
                    <w:t xml:space="preserve"> </w:t>
                  </w:r>
                  <w:smartTag w:uri="urn:schemas-microsoft-com:office:smarttags" w:element="PostalCode">
                    <w:r>
                      <w:rPr>
                        <w:sz w:val="18"/>
                        <w:szCs w:val="18"/>
                      </w:rPr>
                      <w:t>20151</w:t>
                    </w:r>
                  </w:smartTag>
                </w:smartTag>
              </w:p>
            </w:txbxContent>
          </v:textbox>
        </v:shape>
      </w:pict>
    </w:r>
    <w:r w:rsidRPr="00092423">
      <w:rPr>
        <w:noProof/>
        <w:color w:val="FF0000"/>
      </w:rPr>
      <w:pict>
        <v:line id="_x0000_s1031" style="position:absolute;z-index:251657728" from="2in,5.4pt" to="2in,34.2pt" strokecolor="maroon"/>
      </w:pict>
    </w:r>
    <w:r>
      <w:rPr>
        <w:noProof/>
      </w:rPr>
      <w:drawing>
        <wp:inline distT="0" distB="0" distL="0" distR="0">
          <wp:extent cx="1752600" cy="552450"/>
          <wp:effectExtent l="19050" t="0" r="0" b="0"/>
          <wp:docPr id="1" name="Picture 1" descr="MIC Logo_White_Med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C Logo_White_MedR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EA9" w:rsidRDefault="00B37E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E0CC0"/>
    <w:multiLevelType w:val="hybridMultilevel"/>
    <w:tmpl w:val="96D0233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44D336B"/>
    <w:multiLevelType w:val="hybridMultilevel"/>
    <w:tmpl w:val="0CE2A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392340"/>
    <w:multiLevelType w:val="hybridMultilevel"/>
    <w:tmpl w:val="7CEE4BA6"/>
    <w:lvl w:ilvl="0" w:tplc="BFDE35F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194016A"/>
    <w:multiLevelType w:val="hybridMultilevel"/>
    <w:tmpl w:val="E4C4C9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007CA1"/>
    <w:multiLevelType w:val="hybridMultilevel"/>
    <w:tmpl w:val="023C27C2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3EA775F"/>
    <w:multiLevelType w:val="hybridMultilevel"/>
    <w:tmpl w:val="93AE267C"/>
    <w:lvl w:ilvl="0" w:tplc="CED4353C">
      <w:start w:val="2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21D81"/>
    <w:rsid w:val="00045A0D"/>
    <w:rsid w:val="00056AC4"/>
    <w:rsid w:val="00092423"/>
    <w:rsid w:val="000A2BD4"/>
    <w:rsid w:val="00152FB2"/>
    <w:rsid w:val="00192F44"/>
    <w:rsid w:val="001C1B27"/>
    <w:rsid w:val="00272E66"/>
    <w:rsid w:val="00290CD7"/>
    <w:rsid w:val="00311AE7"/>
    <w:rsid w:val="003D1D4C"/>
    <w:rsid w:val="00405701"/>
    <w:rsid w:val="004057D6"/>
    <w:rsid w:val="00417ED5"/>
    <w:rsid w:val="00461FD0"/>
    <w:rsid w:val="00470D20"/>
    <w:rsid w:val="004C24F8"/>
    <w:rsid w:val="005076AC"/>
    <w:rsid w:val="00507A2A"/>
    <w:rsid w:val="00525369"/>
    <w:rsid w:val="00527751"/>
    <w:rsid w:val="0057683D"/>
    <w:rsid w:val="00583BA9"/>
    <w:rsid w:val="005A6A0E"/>
    <w:rsid w:val="005C7C2F"/>
    <w:rsid w:val="005E47ED"/>
    <w:rsid w:val="005F6C93"/>
    <w:rsid w:val="0066381C"/>
    <w:rsid w:val="00665BD8"/>
    <w:rsid w:val="00745F23"/>
    <w:rsid w:val="007B3A4A"/>
    <w:rsid w:val="007D518A"/>
    <w:rsid w:val="007E0341"/>
    <w:rsid w:val="00815BE9"/>
    <w:rsid w:val="00821D81"/>
    <w:rsid w:val="00862D30"/>
    <w:rsid w:val="00882A9A"/>
    <w:rsid w:val="0088369D"/>
    <w:rsid w:val="00885869"/>
    <w:rsid w:val="008E5C21"/>
    <w:rsid w:val="009156C5"/>
    <w:rsid w:val="009D0824"/>
    <w:rsid w:val="009D4D70"/>
    <w:rsid w:val="00B37EA9"/>
    <w:rsid w:val="00B7071A"/>
    <w:rsid w:val="00BB677A"/>
    <w:rsid w:val="00C2079B"/>
    <w:rsid w:val="00C6254A"/>
    <w:rsid w:val="00C92800"/>
    <w:rsid w:val="00CA2E9B"/>
    <w:rsid w:val="00CD4F86"/>
    <w:rsid w:val="00D16396"/>
    <w:rsid w:val="00D93DCB"/>
    <w:rsid w:val="00DA4FEF"/>
    <w:rsid w:val="00DC6D58"/>
    <w:rsid w:val="00DD2E17"/>
    <w:rsid w:val="00DF13DC"/>
    <w:rsid w:val="00DF2E0E"/>
    <w:rsid w:val="00DF3381"/>
    <w:rsid w:val="00ED66DB"/>
    <w:rsid w:val="00F12070"/>
    <w:rsid w:val="00F54835"/>
    <w:rsid w:val="00F90BFF"/>
    <w:rsid w:val="00F91BAC"/>
    <w:rsid w:val="00FF587D"/>
    <w:rsid w:val="00FF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54A"/>
    <w:rPr>
      <w:sz w:val="24"/>
      <w:szCs w:val="24"/>
    </w:rPr>
  </w:style>
  <w:style w:type="paragraph" w:styleId="Heading1">
    <w:name w:val="heading 1"/>
    <w:basedOn w:val="Normal"/>
    <w:next w:val="Normal"/>
    <w:qFormat/>
    <w:rsid w:val="00DC6D58"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25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6254A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DC6D58"/>
    <w:pPr>
      <w:widowControl w:val="0"/>
      <w:tabs>
        <w:tab w:val="left" w:pos="544"/>
      </w:tabs>
      <w:autoSpaceDE w:val="0"/>
      <w:autoSpaceDN w:val="0"/>
      <w:adjustRightInd w:val="0"/>
      <w:spacing w:line="283" w:lineRule="exact"/>
      <w:ind w:left="544"/>
      <w:jc w:val="both"/>
    </w:pPr>
  </w:style>
  <w:style w:type="character" w:styleId="Hyperlink">
    <w:name w:val="Hyperlink"/>
    <w:basedOn w:val="DefaultParagraphFont"/>
    <w:rsid w:val="00461FD0"/>
    <w:rPr>
      <w:color w:val="0000FF"/>
      <w:u w:val="single"/>
    </w:rPr>
  </w:style>
  <w:style w:type="paragraph" w:styleId="BalloonText">
    <w:name w:val="Balloon Text"/>
    <w:basedOn w:val="Normal"/>
    <w:semiHidden/>
    <w:rsid w:val="00C207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76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5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yperlink" Target="mailto:melanie.rotz@mantech.com" TargetMode="External" />
  <Relationship Id="rId13" Type="http://schemas.openxmlformats.org/officeDocument/2006/relationships/footer" Target="footer1.xml" />
  <Relationship Id="rId18" Type="http://schemas.openxmlformats.org/officeDocument/2006/relationships/theme" Target="theme/theme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2.xml" />
  <Relationship Id="rId17" Type="http://schemas.openxmlformats.org/officeDocument/2006/relationships/fontTable" Target="fontTable.xml" />
  <Relationship Id="rId2" Type="http://schemas.openxmlformats.org/officeDocument/2006/relationships/numbering" Target="numbering.xml" />
  <Relationship Id="rId16" Type="http://schemas.openxmlformats.org/officeDocument/2006/relationships/footer" Target="footer3.xml" />
  <Relationship Id="rId6" Type="http://schemas.openxmlformats.org/officeDocument/2006/relationships/footnotes" Target="footnotes.xml" />
  <Relationship Id="rId11" Type="http://schemas.openxmlformats.org/officeDocument/2006/relationships/header" Target="header1.xml" />
  <Relationship Id="rId5" Type="http://schemas.openxmlformats.org/officeDocument/2006/relationships/webSettings" Target="webSettings.xml" />
  <Relationship Id="rId15" Type="http://schemas.openxmlformats.org/officeDocument/2006/relationships/header" Target="header3.xml" />
  <Relationship Id="rId10" Type="http://schemas.openxmlformats.org/officeDocument/2006/relationships/image" Target="media/image1.emf" />
  <Relationship Id="rId4" Type="http://schemas.openxmlformats.org/officeDocument/2006/relationships/settings" Target="settings.xml" />
  <Relationship Id="rId9" Type="http://schemas.openxmlformats.org/officeDocument/2006/relationships/hyperlink" Target="mailto:lindy.martin@mantech.com" TargetMode="External" />
  <Relationship Id="rId14" Type="http://schemas.openxmlformats.org/officeDocument/2006/relationships/footer" Target="footer2.xml" />
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132</Words>
  <Characters>898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1028</CharactersWithSpaces>
  <SharedDoc>false</SharedDoc>
  <HLinks>
    <vt:vector size="12" baseType="variant">
      <vt:variant>
        <vt:i4>1572991</vt:i4>
      </vt:variant>
      <vt:variant>
        <vt:i4>3</vt:i4>
      </vt:variant>
      <vt:variant>
        <vt:i4>0</vt:i4>
      </vt:variant>
      <vt:variant>
        <vt:i4>5</vt:i4>
      </vt:variant>
      <vt:variant>
        <vt:lpwstr>mailto:lindy.martin@mantech.com</vt:lpwstr>
      </vt:variant>
      <vt:variant>
        <vt:lpwstr>
        </vt:lpwstr>
      </vt:variant>
      <vt:variant>
        <vt:i4>1638513</vt:i4>
      </vt:variant>
      <vt:variant>
        <vt:i4>0</vt:i4>
      </vt:variant>
      <vt:variant>
        <vt:i4>0</vt:i4>
      </vt:variant>
      <vt:variant>
        <vt:i4>5</vt:i4>
      </vt:variant>
      <vt:variant>
        <vt:lpwstr>mailto:melanie.rotz@mantech.com</vt:lpwstr>
      </vt:variant>
      <vt:variant>
        <vt:lpwstr>
        </vt:lpwstr>
      </vt:variant>
    </vt:vector>
  </HLinks>
  <HyperlinksChanged>false</HyperlinksChanged>
</Properties>
</file>